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CE" w:rsidRPr="00AF6B72" w:rsidRDefault="005402D3" w:rsidP="005402D3">
      <w:pPr>
        <w:jc w:val="center"/>
        <w:rPr>
          <w:b/>
          <w:sz w:val="44"/>
        </w:rPr>
      </w:pPr>
      <w:bookmarkStart w:id="0" w:name="_GoBack"/>
      <w:bookmarkEnd w:id="0"/>
      <w:r w:rsidRPr="00AF6B72">
        <w:rPr>
          <w:b/>
          <w:sz w:val="44"/>
        </w:rPr>
        <w:t>Information for the Appraiser</w:t>
      </w: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16"/>
        <w:gridCol w:w="2648"/>
        <w:gridCol w:w="2214"/>
        <w:gridCol w:w="3780"/>
      </w:tblGrid>
      <w:tr w:rsidR="0062310E" w:rsidTr="00217EC3">
        <w:trPr>
          <w:trHeight w:val="809"/>
        </w:trPr>
        <w:tc>
          <w:tcPr>
            <w:tcW w:w="1816" w:type="dxa"/>
          </w:tcPr>
          <w:p w:rsidR="00217EC3" w:rsidRPr="00217EC3" w:rsidRDefault="00217EC3" w:rsidP="005402D3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My contact information: </w:t>
            </w:r>
          </w:p>
          <w:p w:rsidR="0062310E" w:rsidRPr="00217EC3" w:rsidRDefault="0062310E" w:rsidP="005402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648" w:type="dxa"/>
          </w:tcPr>
          <w:p w:rsidR="00217EC3" w:rsidRPr="00217EC3" w:rsidRDefault="00217EC3" w:rsidP="005402D3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>Name:</w:t>
            </w:r>
          </w:p>
        </w:tc>
        <w:tc>
          <w:tcPr>
            <w:tcW w:w="2214" w:type="dxa"/>
          </w:tcPr>
          <w:p w:rsidR="00217EC3" w:rsidRPr="00217EC3" w:rsidRDefault="00217EC3" w:rsidP="005402D3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>TEL:</w:t>
            </w:r>
          </w:p>
          <w:p w:rsidR="00217EC3" w:rsidRPr="00217EC3" w:rsidRDefault="00217EC3" w:rsidP="005402D3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780" w:type="dxa"/>
          </w:tcPr>
          <w:p w:rsidR="00217EC3" w:rsidRPr="00217EC3" w:rsidRDefault="00217EC3" w:rsidP="005402D3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>Email:</w:t>
            </w:r>
          </w:p>
        </w:tc>
      </w:tr>
      <w:tr w:rsidR="0062310E" w:rsidTr="00217EC3">
        <w:trPr>
          <w:trHeight w:val="539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Subject Property Address: </w:t>
            </w:r>
          </w:p>
          <w:p w:rsidR="0062310E" w:rsidRPr="00217EC3" w:rsidRDefault="0062310E" w:rsidP="005402D3"/>
        </w:tc>
      </w:tr>
      <w:tr w:rsidR="0062310E" w:rsidTr="00217EC3">
        <w:trPr>
          <w:trHeight w:val="1369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Recent upgrades made to the subject property: 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079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Feedback I got from potential buyers and agents about the subject property:  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100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The reason why people tend to buy in this neighborhood: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100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Number of offers on subject property (and price levels):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079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The reason why the seller selected the buyer’s offer: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100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>Sales or data used to establish the list price</w:t>
            </w:r>
            <w:r w:rsidR="00217EC3" w:rsidRPr="00217EC3">
              <w:rPr>
                <w:rFonts w:ascii="Arial" w:hAnsi="Arial" w:cs="Arial"/>
                <w:sz w:val="23"/>
                <w:szCs w:val="23"/>
              </w:rPr>
              <w:t xml:space="preserve"> (see attached if necessary)</w:t>
            </w:r>
            <w:r w:rsidRPr="00217EC3">
              <w:rPr>
                <w:rFonts w:ascii="Arial" w:hAnsi="Arial" w:cs="Arial"/>
                <w:sz w:val="23"/>
                <w:szCs w:val="23"/>
              </w:rPr>
              <w:t xml:space="preserve">: 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5402D3"/>
        </w:tc>
      </w:tr>
      <w:tr w:rsidR="0062310E" w:rsidTr="00217EC3">
        <w:trPr>
          <w:trHeight w:val="1079"/>
        </w:trPr>
        <w:tc>
          <w:tcPr>
            <w:tcW w:w="10458" w:type="dxa"/>
            <w:gridSpan w:val="4"/>
          </w:tcPr>
          <w:p w:rsidR="001A147E" w:rsidRDefault="001A147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What has been happening in the neighborhood market? </w:t>
            </w: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93596"/>
        </w:tc>
      </w:tr>
      <w:tr w:rsidR="0062310E" w:rsidTr="00217EC3">
        <w:trPr>
          <w:trHeight w:val="1390"/>
        </w:trPr>
        <w:tc>
          <w:tcPr>
            <w:tcW w:w="10458" w:type="dxa"/>
            <w:gridSpan w:val="4"/>
          </w:tcPr>
          <w:p w:rsidR="00217EC3" w:rsidRPr="00217EC3" w:rsidRDefault="00217EC3" w:rsidP="0062310E">
            <w:pPr>
              <w:rPr>
                <w:rFonts w:ascii="Arial" w:hAnsi="Arial" w:cs="Arial"/>
                <w:sz w:val="23"/>
                <w:szCs w:val="23"/>
              </w:rPr>
            </w:pPr>
          </w:p>
          <w:p w:rsidR="0062310E" w:rsidRPr="00217EC3" w:rsidRDefault="0062310E" w:rsidP="00693596">
            <w:pPr>
              <w:rPr>
                <w:rFonts w:ascii="Arial" w:hAnsi="Arial" w:cs="Arial"/>
                <w:sz w:val="23"/>
                <w:szCs w:val="23"/>
              </w:rPr>
            </w:pPr>
            <w:r w:rsidRPr="00217EC3">
              <w:rPr>
                <w:rFonts w:ascii="Arial" w:hAnsi="Arial" w:cs="Arial"/>
                <w:sz w:val="23"/>
                <w:szCs w:val="23"/>
              </w:rPr>
              <w:t xml:space="preserve">Other information to know about the listing history, subject street, or neighborhood: </w:t>
            </w:r>
          </w:p>
        </w:tc>
      </w:tr>
    </w:tbl>
    <w:p w:rsidR="005C230C" w:rsidRPr="00BA702F" w:rsidRDefault="005C230C" w:rsidP="001A147E">
      <w:pPr>
        <w:spacing w:line="240" w:lineRule="auto"/>
        <w:rPr>
          <w:rFonts w:ascii="Arial" w:hAnsi="Arial" w:cs="Arial"/>
          <w:sz w:val="23"/>
          <w:szCs w:val="23"/>
        </w:rPr>
      </w:pPr>
    </w:p>
    <w:sectPr w:rsidR="005C230C" w:rsidRPr="00BA702F" w:rsidSect="00217EC3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237" w:rsidRDefault="003D7237" w:rsidP="00D74301">
      <w:pPr>
        <w:spacing w:after="0" w:line="240" w:lineRule="auto"/>
      </w:pPr>
      <w:r>
        <w:separator/>
      </w:r>
    </w:p>
  </w:endnote>
  <w:endnote w:type="continuationSeparator" w:id="0">
    <w:p w:rsidR="003D7237" w:rsidRDefault="003D7237" w:rsidP="00D7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01" w:rsidRPr="00487C1F" w:rsidRDefault="00487C1F" w:rsidP="00D74301">
    <w:pPr>
      <w:pStyle w:val="Footer"/>
      <w:jc w:val="center"/>
      <w:rPr>
        <w:sz w:val="20"/>
        <w:szCs w:val="20"/>
      </w:rPr>
    </w:pPr>
    <w:r w:rsidRPr="00487C1F">
      <w:rPr>
        <w:sz w:val="20"/>
        <w:szCs w:val="20"/>
      </w:rPr>
      <w:t>This information</w:t>
    </w:r>
    <w:r>
      <w:rPr>
        <w:sz w:val="20"/>
        <w:szCs w:val="20"/>
      </w:rPr>
      <w:t xml:space="preserve"> </w:t>
    </w:r>
    <w:r w:rsidR="0062310E">
      <w:rPr>
        <w:sz w:val="20"/>
        <w:szCs w:val="20"/>
      </w:rPr>
      <w:t xml:space="preserve">sheet </w:t>
    </w:r>
    <w:r>
      <w:rPr>
        <w:sz w:val="20"/>
        <w:szCs w:val="20"/>
      </w:rPr>
      <w:t>was compiled</w:t>
    </w:r>
    <w:r w:rsidRPr="00487C1F">
      <w:rPr>
        <w:sz w:val="20"/>
        <w:szCs w:val="20"/>
      </w:rPr>
      <w:t xml:space="preserve"> </w:t>
    </w:r>
    <w:r w:rsidR="00D74301" w:rsidRPr="00487C1F">
      <w:rPr>
        <w:sz w:val="20"/>
        <w:szCs w:val="20"/>
      </w:rPr>
      <w:t xml:space="preserve">to answer questions </w:t>
    </w:r>
    <w:r w:rsidR="0062310E">
      <w:rPr>
        <w:sz w:val="20"/>
        <w:szCs w:val="20"/>
      </w:rPr>
      <w:t xml:space="preserve">that are often asked by real estate appraisers. </w:t>
    </w:r>
    <w:r>
      <w:rPr>
        <w:sz w:val="20"/>
        <w:szCs w:val="20"/>
      </w:rPr>
      <w:t xml:space="preserve"> This is meant </w:t>
    </w:r>
    <w:r w:rsidR="0062310E">
      <w:rPr>
        <w:sz w:val="20"/>
        <w:szCs w:val="20"/>
      </w:rPr>
      <w:t xml:space="preserve">to provide insight into </w:t>
    </w:r>
    <w:r>
      <w:rPr>
        <w:sz w:val="20"/>
        <w:szCs w:val="20"/>
      </w:rPr>
      <w:t>the marketing of the subject property</w:t>
    </w:r>
    <w:r w:rsidR="0062310E">
      <w:rPr>
        <w:sz w:val="20"/>
        <w:szCs w:val="20"/>
      </w:rPr>
      <w:t xml:space="preserve">, and is not meant to </w:t>
    </w:r>
    <w:r w:rsidR="00BA702F">
      <w:rPr>
        <w:sz w:val="20"/>
        <w:szCs w:val="20"/>
      </w:rPr>
      <w:t>pressure for a certain value</w:t>
    </w:r>
    <w:r w:rsidR="0062310E">
      <w:rPr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237" w:rsidRDefault="003D7237" w:rsidP="00D74301">
      <w:pPr>
        <w:spacing w:after="0" w:line="240" w:lineRule="auto"/>
      </w:pPr>
      <w:r>
        <w:separator/>
      </w:r>
    </w:p>
  </w:footnote>
  <w:footnote w:type="continuationSeparator" w:id="0">
    <w:p w:rsidR="003D7237" w:rsidRDefault="003D7237" w:rsidP="00D7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F7B"/>
    <w:multiLevelType w:val="hybridMultilevel"/>
    <w:tmpl w:val="09489294"/>
    <w:lvl w:ilvl="0" w:tplc="18003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D5E6E"/>
    <w:multiLevelType w:val="hybridMultilevel"/>
    <w:tmpl w:val="AC968F2E"/>
    <w:lvl w:ilvl="0" w:tplc="B5C838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D3"/>
    <w:rsid w:val="0003136C"/>
    <w:rsid w:val="00084450"/>
    <w:rsid w:val="000A1E5F"/>
    <w:rsid w:val="000A20D3"/>
    <w:rsid w:val="001252A9"/>
    <w:rsid w:val="00191DC7"/>
    <w:rsid w:val="001A147E"/>
    <w:rsid w:val="00217EC3"/>
    <w:rsid w:val="00311A33"/>
    <w:rsid w:val="003D7237"/>
    <w:rsid w:val="00401ECE"/>
    <w:rsid w:val="00487C1F"/>
    <w:rsid w:val="0050443A"/>
    <w:rsid w:val="005402D3"/>
    <w:rsid w:val="00553974"/>
    <w:rsid w:val="005809D3"/>
    <w:rsid w:val="005C2156"/>
    <w:rsid w:val="005C230C"/>
    <w:rsid w:val="005E5DE3"/>
    <w:rsid w:val="005F79C1"/>
    <w:rsid w:val="00600789"/>
    <w:rsid w:val="0062310E"/>
    <w:rsid w:val="006E2CA2"/>
    <w:rsid w:val="00766737"/>
    <w:rsid w:val="007D58E4"/>
    <w:rsid w:val="008406DC"/>
    <w:rsid w:val="00844229"/>
    <w:rsid w:val="009049FD"/>
    <w:rsid w:val="00964471"/>
    <w:rsid w:val="00964D74"/>
    <w:rsid w:val="00AF6B72"/>
    <w:rsid w:val="00B92A20"/>
    <w:rsid w:val="00BA535B"/>
    <w:rsid w:val="00BA702F"/>
    <w:rsid w:val="00D0261A"/>
    <w:rsid w:val="00D74301"/>
    <w:rsid w:val="00E548A9"/>
    <w:rsid w:val="00F211FD"/>
    <w:rsid w:val="00F9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1"/>
  </w:style>
  <w:style w:type="paragraph" w:styleId="Footer">
    <w:name w:val="footer"/>
    <w:basedOn w:val="Normal"/>
    <w:link w:val="Foot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2D3"/>
    <w:pPr>
      <w:ind w:left="720"/>
      <w:contextualSpacing/>
    </w:pPr>
  </w:style>
  <w:style w:type="table" w:styleId="TableGrid">
    <w:name w:val="Table Grid"/>
    <w:basedOn w:val="TableNormal"/>
    <w:uiPriority w:val="59"/>
    <w:rsid w:val="0054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1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301"/>
  </w:style>
  <w:style w:type="paragraph" w:styleId="Footer">
    <w:name w:val="footer"/>
    <w:basedOn w:val="Normal"/>
    <w:link w:val="FooterChar"/>
    <w:uiPriority w:val="99"/>
    <w:unhideWhenUsed/>
    <w:rsid w:val="00D743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BC55E-2E1B-4A2C-99C6-A2560518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6</cp:revision>
  <cp:lastPrinted>2013-04-18T21:20:00Z</cp:lastPrinted>
  <dcterms:created xsi:type="dcterms:W3CDTF">2014-10-09T02:18:00Z</dcterms:created>
  <dcterms:modified xsi:type="dcterms:W3CDTF">2014-10-09T11:54:00Z</dcterms:modified>
</cp:coreProperties>
</file>